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5DD02" w14:textId="77777777" w:rsidR="00AD35D2" w:rsidRPr="00EF2011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it-IT"/>
        </w:rPr>
      </w:pP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AD35D2" w:rsidRPr="00EF2011" w14:paraId="488C9AE5" w14:textId="77777777" w:rsidTr="00AB31E7">
        <w:trPr>
          <w:trHeight w:val="2960"/>
        </w:trPr>
        <w:tc>
          <w:tcPr>
            <w:tcW w:w="4691" w:type="dxa"/>
          </w:tcPr>
          <w:p w14:paraId="511C5F9B" w14:textId="287B42CC" w:rsidR="00AD35D2" w:rsidRPr="00EF2011" w:rsidRDefault="00297F79" w:rsidP="00EF2011">
            <w:pPr>
              <w:pStyle w:val="Default"/>
              <w:spacing w:line="276" w:lineRule="auto"/>
              <w:ind w:left="1418" w:hanging="1134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EF2011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Immagine</w:t>
            </w:r>
            <w:r w:rsidRPr="00EF2011">
              <w:rPr>
                <w:rFonts w:ascii="Calibri" w:hAnsi="Calibri" w:cs="Calibri"/>
                <w:sz w:val="20"/>
                <w:szCs w:val="20"/>
                <w:lang w:val="it-IT"/>
              </w:rPr>
              <w:t xml:space="preserve"> </w:t>
            </w:r>
            <w:proofErr w:type="gramStart"/>
            <w:r w:rsidR="00AD35D2" w:rsidRPr="00EF2011">
              <w:rPr>
                <w:rFonts w:asciiTheme="majorHAnsi" w:hAnsiTheme="majorHAnsi" w:cstheme="majorHAnsi"/>
                <w:b/>
                <w:sz w:val="20"/>
                <w:szCs w:val="20"/>
                <w:lang w:val="it-IT"/>
              </w:rPr>
              <w:t>1</w:t>
            </w:r>
            <w:r w:rsidR="00AD35D2" w:rsidRPr="00EF2011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 xml:space="preserve">: </w:t>
            </w:r>
            <w:r w:rsidR="00EF2011" w:rsidRPr="00EF2011">
              <w:rPr>
                <w:lang w:val="it-IT"/>
              </w:rPr>
              <w:t xml:space="preserve"> </w:t>
            </w:r>
            <w:r w:rsidR="00EF2011" w:rsidRPr="00EF2011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>La</w:t>
            </w:r>
            <w:proofErr w:type="gramEnd"/>
            <w:r w:rsidR="00EF2011" w:rsidRPr="00EF2011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 xml:space="preserve"> nuova sede globale della Clark Material Handling Company a Flower Mound, Texas, USA</w:t>
            </w:r>
          </w:p>
        </w:tc>
      </w:tr>
    </w:tbl>
    <w:p w14:paraId="551F1802" w14:textId="77777777" w:rsidR="00AD35D2" w:rsidRPr="00EF2011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it-IT"/>
        </w:rPr>
      </w:pPr>
      <w:r w:rsidRPr="00EF2011">
        <w:rPr>
          <w:rFonts w:asciiTheme="majorHAnsi" w:hAnsiTheme="majorHAnsi" w:cstheme="majorHAnsi"/>
          <w:b/>
          <w:noProof/>
          <w:color w:val="F96915"/>
          <w:sz w:val="22"/>
          <w:szCs w:val="22"/>
          <w:lang w:val="it-IT" w:eastAsia="de-DE"/>
        </w:rPr>
        <w:drawing>
          <wp:inline distT="0" distB="0" distL="0" distR="0" wp14:anchorId="78AEF2D8" wp14:editId="6AA735F0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AD35D2" w:rsidRPr="00EF2011" w14:paraId="183B897C" w14:textId="77777777" w:rsidTr="00AB31E7">
        <w:trPr>
          <w:trHeight w:val="2960"/>
        </w:trPr>
        <w:tc>
          <w:tcPr>
            <w:tcW w:w="4691" w:type="dxa"/>
          </w:tcPr>
          <w:p w14:paraId="24E8F63F" w14:textId="305E43C1" w:rsidR="00AD35D2" w:rsidRPr="00EF2011" w:rsidRDefault="00297F79" w:rsidP="00EF2011">
            <w:pPr>
              <w:pStyle w:val="Default"/>
              <w:spacing w:line="276" w:lineRule="auto"/>
              <w:ind w:left="1418" w:hanging="1134"/>
              <w:rPr>
                <w:rFonts w:asciiTheme="majorHAnsi" w:hAnsiTheme="majorHAnsi" w:cstheme="majorHAnsi"/>
                <w:sz w:val="20"/>
                <w:szCs w:val="20"/>
                <w:lang w:val="it-IT"/>
              </w:rPr>
            </w:pPr>
            <w:r w:rsidRPr="00EF2011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Immagine</w:t>
            </w:r>
            <w:r w:rsidRPr="00EF2011">
              <w:rPr>
                <w:rFonts w:ascii="Calibri" w:hAnsi="Calibri" w:cs="Calibri"/>
                <w:sz w:val="20"/>
                <w:szCs w:val="20"/>
                <w:lang w:val="it-IT"/>
              </w:rPr>
              <w:t xml:space="preserve"> </w:t>
            </w:r>
            <w:proofErr w:type="gramStart"/>
            <w:r w:rsidR="00AD35D2" w:rsidRPr="00EF2011">
              <w:rPr>
                <w:rFonts w:asciiTheme="majorHAnsi" w:hAnsiTheme="majorHAnsi" w:cstheme="majorHAnsi"/>
                <w:b/>
                <w:sz w:val="20"/>
                <w:szCs w:val="20"/>
                <w:lang w:val="it-IT"/>
              </w:rPr>
              <w:t>2</w:t>
            </w:r>
            <w:r w:rsidR="00AD35D2" w:rsidRPr="00EF2011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 xml:space="preserve">: </w:t>
            </w:r>
            <w:r w:rsidR="00EF2011" w:rsidRPr="00EF2011">
              <w:rPr>
                <w:rFonts w:asciiTheme="majorHAnsi" w:hAnsiTheme="majorHAnsi" w:cstheme="majorHAnsi"/>
                <w:sz w:val="20"/>
                <w:szCs w:val="20"/>
                <w:lang w:val="it-IT"/>
              </w:rPr>
              <w:t xml:space="preserve"> </w:t>
            </w:r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it-IT"/>
              </w:rPr>
              <w:t>Inaugurazione</w:t>
            </w:r>
            <w:proofErr w:type="gramEnd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it-IT"/>
              </w:rPr>
              <w:t xml:space="preserve"> della sede globale di CLARK Material Handling Company a Flower Mound, Texas. da sinistra a destra: </w:t>
            </w:r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Jeff Gallegos, COO; CI Kim, CEO CLARK Costa Rica, Mauro </w:t>
            </w:r>
            <w:proofErr w:type="spellStart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Arrais</w:t>
            </w:r>
            <w:proofErr w:type="spellEnd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CLARK Brazil, Rolf Eiten, Global HQ Advisor and former CLARK Europe CEO; Chuck </w:t>
            </w:r>
            <w:proofErr w:type="spellStart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Moratz</w:t>
            </w:r>
            <w:proofErr w:type="spellEnd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CEO CLARK Material Handling Company (North America); SS Baik, CLARK Chairman; </w:t>
            </w:r>
            <w:r w:rsidR="009041E5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 w:rsidR="009041E5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SH Baik, CLARK Honorary </w:t>
            </w:r>
            <w:r w:rsidR="009041E5" w:rsidRPr="002C4862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Chairman </w:t>
            </w:r>
            <w:r w:rsidR="009041E5" w:rsidRPr="002C4862">
              <w:rPr>
                <w:rFonts w:ascii="Calibri" w:hAnsi="Calibri" w:cs="Calibri"/>
                <w:sz w:val="18"/>
                <w:szCs w:val="18"/>
                <w:lang w:val="en-US"/>
              </w:rPr>
              <w:t xml:space="preserve">of </w:t>
            </w:r>
            <w:proofErr w:type="spellStart"/>
            <w:r w:rsidR="009041E5" w:rsidRPr="002C4862">
              <w:rPr>
                <w:rFonts w:ascii="Calibri" w:hAnsi="Calibri" w:cs="Calibri"/>
                <w:sz w:val="18"/>
                <w:szCs w:val="18"/>
                <w:lang w:val="en-US"/>
              </w:rPr>
              <w:t>YoungAn</w:t>
            </w:r>
            <w:proofErr w:type="spellEnd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; Stefan </w:t>
            </w:r>
            <w:proofErr w:type="spellStart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Budweit</w:t>
            </w:r>
            <w:proofErr w:type="spellEnd"/>
            <w:r w:rsidR="00E04389" w:rsidRPr="00E04389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, CEO CLARK Europe; Robert Hammond, CEO CLARK South Pacific; SD Kim, CLARK International CEO; Richard Milano, Global HQ Building Consultant</w:t>
            </w:r>
          </w:p>
        </w:tc>
      </w:tr>
    </w:tbl>
    <w:p w14:paraId="3F160F2C" w14:textId="77777777" w:rsidR="00AD35D2" w:rsidRPr="00EF2011" w:rsidRDefault="00AD35D2" w:rsidP="00AD35D2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it-IT"/>
        </w:rPr>
      </w:pPr>
      <w:r w:rsidRPr="00EF2011">
        <w:rPr>
          <w:rFonts w:asciiTheme="majorHAnsi" w:hAnsiTheme="majorHAnsi" w:cstheme="majorHAnsi"/>
          <w:b/>
          <w:noProof/>
          <w:color w:val="F96915"/>
          <w:sz w:val="22"/>
          <w:szCs w:val="22"/>
          <w:lang w:val="it-IT" w:eastAsia="de-DE"/>
        </w:rPr>
        <w:drawing>
          <wp:inline distT="0" distB="0" distL="0" distR="0" wp14:anchorId="2BCD2090" wp14:editId="4AB6AA0F">
            <wp:extent cx="2787650" cy="1880870"/>
            <wp:effectExtent l="0" t="0" r="6350" b="0"/>
            <wp:docPr id="894223137" name="Diagramm 8942231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F872AFE" w14:textId="77777777" w:rsidR="00E04389" w:rsidRDefault="00E04389" w:rsidP="00297F79">
      <w:pPr>
        <w:rPr>
          <w:rFonts w:asciiTheme="majorHAnsi" w:hAnsiTheme="majorHAnsi" w:cstheme="majorHAnsi"/>
          <w:iCs/>
          <w:sz w:val="20"/>
          <w:szCs w:val="20"/>
          <w:lang w:val="it-IT"/>
        </w:rPr>
      </w:pPr>
    </w:p>
    <w:p w14:paraId="1157CE81" w14:textId="77777777" w:rsidR="00E04389" w:rsidRDefault="00E04389" w:rsidP="00297F79">
      <w:pPr>
        <w:rPr>
          <w:rFonts w:asciiTheme="majorHAnsi" w:hAnsiTheme="majorHAnsi" w:cstheme="majorHAnsi"/>
          <w:iCs/>
          <w:sz w:val="20"/>
          <w:szCs w:val="20"/>
          <w:lang w:val="it-IT"/>
        </w:rPr>
      </w:pPr>
    </w:p>
    <w:p w14:paraId="5B6090DA" w14:textId="77777777" w:rsidR="00E04389" w:rsidRDefault="00E04389" w:rsidP="00297F79">
      <w:pPr>
        <w:rPr>
          <w:rFonts w:asciiTheme="majorHAnsi" w:hAnsiTheme="majorHAnsi" w:cstheme="majorHAnsi"/>
          <w:iCs/>
          <w:sz w:val="20"/>
          <w:szCs w:val="20"/>
          <w:lang w:val="it-IT"/>
        </w:rPr>
      </w:pPr>
    </w:p>
    <w:p w14:paraId="7C098ABB" w14:textId="77777777" w:rsidR="00E04389" w:rsidRDefault="00E04389" w:rsidP="00297F79">
      <w:pPr>
        <w:rPr>
          <w:rFonts w:asciiTheme="majorHAnsi" w:hAnsiTheme="majorHAnsi" w:cstheme="majorHAnsi"/>
          <w:iCs/>
          <w:sz w:val="20"/>
          <w:szCs w:val="20"/>
          <w:lang w:val="it-IT"/>
        </w:rPr>
      </w:pPr>
    </w:p>
    <w:p w14:paraId="306941E3" w14:textId="6F89297D" w:rsidR="00297F79" w:rsidRPr="00EF2011" w:rsidRDefault="00297F79" w:rsidP="00297F79">
      <w:pPr>
        <w:rPr>
          <w:rFonts w:asciiTheme="majorHAnsi" w:hAnsiTheme="majorHAnsi" w:cstheme="majorHAnsi"/>
          <w:color w:val="000000" w:themeColor="text1"/>
          <w:sz w:val="20"/>
          <w:szCs w:val="20"/>
          <w:lang w:val="it-IT"/>
        </w:rPr>
      </w:pPr>
      <w:proofErr w:type="spellStart"/>
      <w:r w:rsidRPr="00EF2011">
        <w:rPr>
          <w:rFonts w:asciiTheme="majorHAnsi" w:hAnsiTheme="majorHAnsi" w:cstheme="majorHAnsi"/>
          <w:iCs/>
          <w:sz w:val="20"/>
          <w:szCs w:val="20"/>
          <w:lang w:val="it-IT"/>
        </w:rPr>
        <w:t>Photos</w:t>
      </w:r>
      <w:proofErr w:type="spellEnd"/>
      <w:r w:rsidRPr="00EF2011">
        <w:rPr>
          <w:rFonts w:asciiTheme="majorHAnsi" w:hAnsiTheme="majorHAnsi" w:cstheme="majorHAnsi"/>
          <w:iCs/>
          <w:sz w:val="20"/>
          <w:szCs w:val="20"/>
          <w:lang w:val="it-IT"/>
        </w:rPr>
        <w:t xml:space="preserve">: CLARK Global Headquarters – </w:t>
      </w:r>
      <w:r w:rsidRPr="00EF2011">
        <w:rPr>
          <w:rFonts w:asciiTheme="majorHAnsi" w:hAnsiTheme="majorHAnsi" w:cstheme="majorHAnsi"/>
          <w:iCs/>
          <w:color w:val="000000" w:themeColor="text1"/>
          <w:sz w:val="20"/>
          <w:szCs w:val="20"/>
          <w:lang w:val="it-IT"/>
        </w:rPr>
        <w:t xml:space="preserve">il presente materiale può essere ristampato liberamente. Si prega di inviare un campione della pubblicazione. Per ulteriori informazioni visita il sito </w:t>
      </w:r>
      <w:hyperlink r:id="rId18" w:history="1">
        <w:r w:rsidRPr="00EF2011">
          <w:rPr>
            <w:rStyle w:val="Hyperlink"/>
            <w:rFonts w:asciiTheme="majorHAnsi" w:hAnsiTheme="majorHAnsi" w:cstheme="majorHAnsi"/>
            <w:color w:val="000000" w:themeColor="text1"/>
            <w:sz w:val="20"/>
            <w:szCs w:val="20"/>
            <w:u w:val="none"/>
            <w:lang w:val="it-IT"/>
          </w:rPr>
          <w:t>www.clarkmheu.com</w:t>
        </w:r>
      </w:hyperlink>
      <w:r w:rsidRPr="00EF2011">
        <w:rPr>
          <w:rFonts w:asciiTheme="majorHAnsi" w:hAnsiTheme="majorHAnsi" w:cstheme="majorHAnsi"/>
          <w:color w:val="000000" w:themeColor="text1"/>
          <w:sz w:val="20"/>
          <w:szCs w:val="20"/>
          <w:lang w:val="it-IT"/>
        </w:rPr>
        <w:t xml:space="preserve"> oppure la nostra pagina </w:t>
      </w:r>
      <w:hyperlink r:id="rId19" w:tooltip="https://www.facebook.com/CLARK.the.forklift" w:history="1">
        <w:r w:rsidRPr="00EF2011">
          <w:rPr>
            <w:rStyle w:val="Hyperlink"/>
            <w:rFonts w:asciiTheme="majorHAnsi" w:hAnsiTheme="majorHAnsi" w:cstheme="majorHAnsi"/>
            <w:color w:val="000000" w:themeColor="text1"/>
            <w:sz w:val="20"/>
            <w:szCs w:val="20"/>
            <w:u w:val="none"/>
            <w:lang w:val="it-IT"/>
          </w:rPr>
          <w:t>www.facebook.com/CLARK.the.forklift</w:t>
        </w:r>
      </w:hyperlink>
      <w:r w:rsidRPr="00EF2011">
        <w:rPr>
          <w:rFonts w:asciiTheme="majorHAnsi" w:hAnsiTheme="majorHAnsi" w:cstheme="majorHAnsi"/>
          <w:color w:val="000000" w:themeColor="text1"/>
          <w:sz w:val="20"/>
          <w:szCs w:val="20"/>
          <w:lang w:val="it-IT"/>
        </w:rPr>
        <w:t>.</w:t>
      </w:r>
    </w:p>
    <w:p w14:paraId="211C1DE6" w14:textId="77777777" w:rsidR="00631921" w:rsidRPr="00297F79" w:rsidRDefault="00631921" w:rsidP="005843FA">
      <w:pPr>
        <w:rPr>
          <w:rStyle w:val="hps"/>
          <w:rFonts w:asciiTheme="majorHAnsi" w:hAnsiTheme="majorHAnsi" w:cstheme="majorHAnsi"/>
          <w:b/>
          <w:sz w:val="22"/>
          <w:szCs w:val="22"/>
          <w:lang w:val="it-IT"/>
        </w:rPr>
      </w:pPr>
    </w:p>
    <w:p w14:paraId="6DFEFE39" w14:textId="77777777" w:rsidR="00AD35D2" w:rsidRPr="00297F79" w:rsidRDefault="00AD35D2" w:rsidP="005843FA">
      <w:pPr>
        <w:rPr>
          <w:rStyle w:val="hps"/>
          <w:rFonts w:asciiTheme="majorHAnsi" w:hAnsiTheme="majorHAnsi" w:cstheme="majorHAnsi"/>
          <w:b/>
          <w:sz w:val="22"/>
          <w:szCs w:val="22"/>
        </w:rPr>
      </w:pPr>
    </w:p>
    <w:p w14:paraId="64A4BAEA" w14:textId="77777777" w:rsidR="00297F79" w:rsidRPr="00297F79" w:rsidRDefault="00297F79" w:rsidP="00297F79">
      <w:pPr>
        <w:rPr>
          <w:rStyle w:val="hps"/>
          <w:rFonts w:ascii="Calibri" w:hAnsi="Calibri" w:cs="Calibri"/>
          <w:b/>
          <w:bCs/>
          <w:sz w:val="28"/>
          <w:szCs w:val="28"/>
          <w:lang w:val="it-IT"/>
        </w:rPr>
      </w:pPr>
      <w:r w:rsidRPr="00297F79">
        <w:rPr>
          <w:rStyle w:val="hps"/>
          <w:rFonts w:ascii="Calibri" w:hAnsi="Calibri" w:cs="Calibri"/>
          <w:b/>
          <w:bCs/>
          <w:sz w:val="28"/>
          <w:szCs w:val="28"/>
          <w:lang w:val="it-IT"/>
        </w:rPr>
        <w:t>Contatti stampa:</w:t>
      </w:r>
    </w:p>
    <w:p w14:paraId="3D94F148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  <w:lang w:val="de-DE"/>
        </w:rPr>
      </w:pPr>
    </w:p>
    <w:p w14:paraId="15F919D8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b/>
          <w:bCs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b/>
          <w:bCs/>
          <w:sz w:val="22"/>
          <w:szCs w:val="22"/>
          <w:lang w:val="de-DE"/>
        </w:rPr>
        <w:t>CLARK Europe GmbH</w:t>
      </w:r>
    </w:p>
    <w:p w14:paraId="10614046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Sabine Barde</w:t>
      </w:r>
    </w:p>
    <w:p w14:paraId="7DEB77D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 xml:space="preserve">Leiterin Unternehmenskommunikation </w:t>
      </w:r>
    </w:p>
    <w:p w14:paraId="4D6299ED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lastRenderedPageBreak/>
        <w:t xml:space="preserve">Dr.-Alfred-Herrhausen-Allee 33 </w:t>
      </w:r>
    </w:p>
    <w:p w14:paraId="5AB7F2EF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47228 Duisburg</w:t>
      </w:r>
    </w:p>
    <w:p w14:paraId="5DEFB2DC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Mobil +49 179 7488770</w:t>
      </w:r>
    </w:p>
    <w:p w14:paraId="4FAD7B50" w14:textId="77777777" w:rsidR="00AD35D2" w:rsidRPr="00AD35D2" w:rsidRDefault="00AD35D2" w:rsidP="00AD35D2">
      <w:pPr>
        <w:rPr>
          <w:rStyle w:val="hps"/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Style w:val="hps"/>
          <w:rFonts w:asciiTheme="majorHAnsi" w:hAnsiTheme="majorHAnsi" w:cstheme="majorHAnsi"/>
          <w:sz w:val="22"/>
          <w:szCs w:val="22"/>
          <w:lang w:val="de-DE"/>
        </w:rPr>
        <w:t>E-Mail: sabinebarde@clarkmheu.com</w:t>
      </w:r>
    </w:p>
    <w:p w14:paraId="4D607A4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0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www.clarkmheu.com</w:t>
        </w:r>
      </w:hyperlink>
      <w:hyperlink r:id="rId21" w:history="1">
        <w:r w:rsidRPr="00AD35D2">
          <w:rPr>
            <w:rStyle w:val="Hyperlink"/>
            <w:rFonts w:asciiTheme="majorHAnsi" w:hAnsiTheme="majorHAnsi" w:cstheme="majorHAnsi"/>
            <w:sz w:val="22"/>
            <w:szCs w:val="22"/>
            <w:lang w:val="de-DE"/>
          </w:rPr>
          <w:t>https://www.clarktheforklift.com</w:t>
        </w:r>
      </w:hyperlink>
    </w:p>
    <w:p w14:paraId="094034A4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</w:p>
    <w:p w14:paraId="7F301D30" w14:textId="77777777" w:rsidR="00AD35D2" w:rsidRPr="00AD35D2" w:rsidRDefault="00AD35D2" w:rsidP="00AD35D2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AD35D2">
        <w:rPr>
          <w:rFonts w:asciiTheme="majorHAnsi" w:hAnsiTheme="majorHAnsi" w:cstheme="majorHAnsi"/>
          <w:b/>
          <w:bCs/>
          <w:sz w:val="22"/>
          <w:szCs w:val="22"/>
        </w:rPr>
        <w:t>CLARK Global HQ</w:t>
      </w:r>
    </w:p>
    <w:p w14:paraId="73DCC1AE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Cynthia Barnes</w:t>
      </w:r>
    </w:p>
    <w:p w14:paraId="76FF2B2A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Corporate Communications Contact</w:t>
      </w:r>
    </w:p>
    <w:p w14:paraId="3627ED4F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101 Lakeside Pkwy</w:t>
      </w:r>
    </w:p>
    <w:p w14:paraId="34C7BDB3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</w:rPr>
      </w:pPr>
      <w:r w:rsidRPr="00AD35D2">
        <w:rPr>
          <w:rFonts w:asciiTheme="majorHAnsi" w:hAnsiTheme="majorHAnsi" w:cstheme="majorHAnsi"/>
          <w:sz w:val="22"/>
          <w:szCs w:val="22"/>
        </w:rPr>
        <w:t>Flower Mound, TX 75028, USA</w:t>
      </w:r>
    </w:p>
    <w:p w14:paraId="6DC5593C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Telefon: (859) 300-4707</w:t>
      </w:r>
    </w:p>
    <w:p w14:paraId="46FD5180" w14:textId="77777777" w:rsidR="00AD35D2" w:rsidRPr="00AD35D2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r w:rsidRPr="00AD35D2">
        <w:rPr>
          <w:rFonts w:asciiTheme="majorHAnsi" w:hAnsiTheme="majorHAnsi" w:cstheme="majorHAnsi"/>
          <w:sz w:val="22"/>
          <w:szCs w:val="22"/>
          <w:lang w:val="de-DE"/>
        </w:rPr>
        <w:t>E-Mail: cynthiabarnes@clarkmhc.com</w:t>
      </w:r>
    </w:p>
    <w:p w14:paraId="59E87A83" w14:textId="7F2C7B54" w:rsidR="007F36A9" w:rsidRPr="00C1134A" w:rsidRDefault="00AD35D2" w:rsidP="00AD35D2">
      <w:pPr>
        <w:rPr>
          <w:rFonts w:asciiTheme="majorHAnsi" w:hAnsiTheme="majorHAnsi" w:cstheme="majorHAnsi"/>
          <w:sz w:val="22"/>
          <w:szCs w:val="22"/>
          <w:lang w:val="de-DE"/>
        </w:rPr>
      </w:pPr>
      <w:hyperlink r:id="rId22" w:history="1"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https://www.clark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 w:eastAsia="ko-KR"/>
          </w:rPr>
          <w:t>theforklift</w:t>
        </w:r>
        <w:r w:rsidRPr="00AD35D2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.com/</w:t>
        </w:r>
      </w:hyperlink>
    </w:p>
    <w:sectPr w:rsidR="007F36A9" w:rsidRPr="00C1134A" w:rsidSect="000B22C3">
      <w:headerReference w:type="default" r:id="rId23"/>
      <w:footerReference w:type="default" r:id="rId24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﷽﷽﷽﷽﷽﷽﷽﷽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239DE00B" w:rsidR="003A629C" w:rsidRPr="00C1134A" w:rsidRDefault="00297F79" w:rsidP="00ED5D83">
    <w:pPr>
      <w:pStyle w:val="Fuzeile"/>
      <w:jc w:val="center"/>
      <w:rPr>
        <w:rFonts w:asciiTheme="majorHAnsi" w:hAnsiTheme="majorHAnsi" w:cstheme="majorHAnsi"/>
        <w:sz w:val="22"/>
        <w:szCs w:val="22"/>
        <w:lang w:val="de-DE"/>
      </w:rPr>
    </w:pPr>
    <w:r>
      <w:rPr>
        <w:rFonts w:asciiTheme="majorHAnsi" w:hAnsiTheme="majorHAnsi" w:cstheme="majorHAnsi"/>
        <w:sz w:val="22"/>
        <w:szCs w:val="22"/>
        <w:lang w:val="de-DE"/>
      </w:rPr>
      <w:t>Pagina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begin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instrText xml:space="preserve"> PAGE </w:instrTex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separate"/>
    </w:r>
    <w:r w:rsidR="00F9398C" w:rsidRPr="00C1134A">
      <w:rPr>
        <w:rFonts w:asciiTheme="majorHAnsi" w:hAnsiTheme="majorHAnsi" w:cstheme="majorHAnsi"/>
        <w:noProof/>
        <w:sz w:val="22"/>
        <w:szCs w:val="22"/>
        <w:lang w:val="de-DE"/>
      </w:rPr>
      <w:t>1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end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>
      <w:rPr>
        <w:rFonts w:asciiTheme="majorHAnsi" w:hAnsiTheme="majorHAnsi" w:cstheme="majorHAnsi"/>
        <w:sz w:val="22"/>
        <w:szCs w:val="22"/>
        <w:lang w:val="de-DE"/>
      </w:rPr>
      <w:t>di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t xml:space="preserve"> 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begin"/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instrText xml:space="preserve"> NUMPAGES </w:instrTex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separate"/>
    </w:r>
    <w:r w:rsidR="00F9398C" w:rsidRPr="00C1134A">
      <w:rPr>
        <w:rFonts w:asciiTheme="majorHAnsi" w:hAnsiTheme="majorHAnsi" w:cstheme="majorHAnsi"/>
        <w:noProof/>
        <w:sz w:val="22"/>
        <w:szCs w:val="22"/>
        <w:lang w:val="de-DE"/>
      </w:rPr>
      <w:t>2</w:t>
    </w:r>
    <w:r w:rsidR="003A629C" w:rsidRPr="00C1134A">
      <w:rPr>
        <w:rFonts w:asciiTheme="majorHAnsi" w:hAnsiTheme="majorHAnsi" w:cstheme="majorHAnsi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4DE90A26" w:rsidR="003A629C" w:rsidRDefault="003C1820" w:rsidP="00930E18">
    <w:pPr>
      <w:pStyle w:val="Kopfzeile"/>
      <w:ind w:left="-1260" w:hanging="90"/>
    </w:pPr>
    <w:r>
      <w:rPr>
        <w:noProof/>
        <w:lang w:eastAsia="ko-KR"/>
      </w:rPr>
      <w:drawing>
        <wp:anchor distT="0" distB="0" distL="114300" distR="114300" simplePos="0" relativeHeight="251662336" behindDoc="1" locked="0" layoutInCell="1" allowOverlap="1" wp14:anchorId="00372328" wp14:editId="0FCBB013">
          <wp:simplePos x="0" y="0"/>
          <wp:positionH relativeFrom="column">
            <wp:posOffset>3905250</wp:posOffset>
          </wp:positionH>
          <wp:positionV relativeFrom="topMargin">
            <wp:posOffset>404495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29C"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6F9F50BB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527C67B7" w:rsidR="003A629C" w:rsidRDefault="00297F79">
                          <w:proofErr w:type="spellStart"/>
                          <w:r>
                            <w:rPr>
                              <w:rFonts w:asciiTheme="majorHAnsi" w:hAnsiTheme="majorHAnsi" w:cstheme="majorHAnsi"/>
                              <w:b/>
                              <w:sz w:val="52"/>
                              <w:szCs w:val="52"/>
                              <w:lang w:val="de-DE"/>
                            </w:rPr>
                            <w:t>Immagini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466FB87B" w14:textId="527C67B7" w:rsidR="003A629C" w:rsidRDefault="00297F79">
                    <w:r>
                      <w:rPr>
                        <w:rFonts w:asciiTheme="majorHAnsi" w:hAnsiTheme="majorHAnsi" w:cstheme="majorHAnsi"/>
                        <w:b/>
                        <w:sz w:val="52"/>
                        <w:szCs w:val="52"/>
                        <w:lang w:val="de-DE"/>
                      </w:rPr>
                      <w:t>Immagini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114C1"/>
    <w:rsid w:val="00011915"/>
    <w:rsid w:val="0001581B"/>
    <w:rsid w:val="00015898"/>
    <w:rsid w:val="00020922"/>
    <w:rsid w:val="000504AE"/>
    <w:rsid w:val="00052168"/>
    <w:rsid w:val="00060ADF"/>
    <w:rsid w:val="00062F8E"/>
    <w:rsid w:val="0006473C"/>
    <w:rsid w:val="000705BF"/>
    <w:rsid w:val="0007555B"/>
    <w:rsid w:val="00077A03"/>
    <w:rsid w:val="0008322D"/>
    <w:rsid w:val="0008627D"/>
    <w:rsid w:val="000A2C6B"/>
    <w:rsid w:val="000A504E"/>
    <w:rsid w:val="000B22C3"/>
    <w:rsid w:val="000C1EA6"/>
    <w:rsid w:val="000C566B"/>
    <w:rsid w:val="000C765F"/>
    <w:rsid w:val="000E18E2"/>
    <w:rsid w:val="00105990"/>
    <w:rsid w:val="00125A52"/>
    <w:rsid w:val="00133D14"/>
    <w:rsid w:val="00137698"/>
    <w:rsid w:val="00140A1E"/>
    <w:rsid w:val="0014121B"/>
    <w:rsid w:val="0014268C"/>
    <w:rsid w:val="00143FE3"/>
    <w:rsid w:val="00152978"/>
    <w:rsid w:val="00164417"/>
    <w:rsid w:val="00165FA6"/>
    <w:rsid w:val="00180B32"/>
    <w:rsid w:val="00185E2D"/>
    <w:rsid w:val="00186BAB"/>
    <w:rsid w:val="0019103F"/>
    <w:rsid w:val="00194C2D"/>
    <w:rsid w:val="001A0943"/>
    <w:rsid w:val="001A30E8"/>
    <w:rsid w:val="001B22F2"/>
    <w:rsid w:val="001E785B"/>
    <w:rsid w:val="00200535"/>
    <w:rsid w:val="00215006"/>
    <w:rsid w:val="00225094"/>
    <w:rsid w:val="0023712C"/>
    <w:rsid w:val="00247154"/>
    <w:rsid w:val="00260FBB"/>
    <w:rsid w:val="002669D9"/>
    <w:rsid w:val="00266DF3"/>
    <w:rsid w:val="00297F79"/>
    <w:rsid w:val="002A2C97"/>
    <w:rsid w:val="002A4413"/>
    <w:rsid w:val="002D22C9"/>
    <w:rsid w:val="002E386E"/>
    <w:rsid w:val="002E3EA2"/>
    <w:rsid w:val="003137DC"/>
    <w:rsid w:val="003219ED"/>
    <w:rsid w:val="00325AC4"/>
    <w:rsid w:val="0032744D"/>
    <w:rsid w:val="00343975"/>
    <w:rsid w:val="003502D4"/>
    <w:rsid w:val="00360578"/>
    <w:rsid w:val="0036215E"/>
    <w:rsid w:val="00363C70"/>
    <w:rsid w:val="00365029"/>
    <w:rsid w:val="00383B08"/>
    <w:rsid w:val="003A629C"/>
    <w:rsid w:val="003B5B05"/>
    <w:rsid w:val="003C1820"/>
    <w:rsid w:val="003C42B6"/>
    <w:rsid w:val="003D053E"/>
    <w:rsid w:val="003E1422"/>
    <w:rsid w:val="003F04DC"/>
    <w:rsid w:val="003F39D2"/>
    <w:rsid w:val="003F4A9A"/>
    <w:rsid w:val="003F673A"/>
    <w:rsid w:val="004062A2"/>
    <w:rsid w:val="00413B8C"/>
    <w:rsid w:val="00415B12"/>
    <w:rsid w:val="00416CAC"/>
    <w:rsid w:val="004203FE"/>
    <w:rsid w:val="00427569"/>
    <w:rsid w:val="00444EE0"/>
    <w:rsid w:val="00467C4E"/>
    <w:rsid w:val="004734B8"/>
    <w:rsid w:val="004741DB"/>
    <w:rsid w:val="004779E3"/>
    <w:rsid w:val="00490297"/>
    <w:rsid w:val="004912AA"/>
    <w:rsid w:val="004967F1"/>
    <w:rsid w:val="004B07BF"/>
    <w:rsid w:val="004B73BB"/>
    <w:rsid w:val="004B74D7"/>
    <w:rsid w:val="004C329A"/>
    <w:rsid w:val="004C3AFF"/>
    <w:rsid w:val="004C5581"/>
    <w:rsid w:val="004E27F5"/>
    <w:rsid w:val="0051272D"/>
    <w:rsid w:val="005174FB"/>
    <w:rsid w:val="00534CDF"/>
    <w:rsid w:val="005468A7"/>
    <w:rsid w:val="00560E2A"/>
    <w:rsid w:val="00570F39"/>
    <w:rsid w:val="005764A4"/>
    <w:rsid w:val="00582587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3163"/>
    <w:rsid w:val="005B670B"/>
    <w:rsid w:val="005C09C6"/>
    <w:rsid w:val="005C0F6B"/>
    <w:rsid w:val="005C2E5F"/>
    <w:rsid w:val="005D62ED"/>
    <w:rsid w:val="006006A0"/>
    <w:rsid w:val="00601C09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8130D"/>
    <w:rsid w:val="006A2DBD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6711"/>
    <w:rsid w:val="0077447E"/>
    <w:rsid w:val="00785F30"/>
    <w:rsid w:val="007A18ED"/>
    <w:rsid w:val="007A203A"/>
    <w:rsid w:val="007B30BF"/>
    <w:rsid w:val="007B4C2E"/>
    <w:rsid w:val="007C1B10"/>
    <w:rsid w:val="007C27B2"/>
    <w:rsid w:val="007D2476"/>
    <w:rsid w:val="007D53CD"/>
    <w:rsid w:val="007E0AEB"/>
    <w:rsid w:val="007E1C00"/>
    <w:rsid w:val="007E527E"/>
    <w:rsid w:val="007E6305"/>
    <w:rsid w:val="007F1890"/>
    <w:rsid w:val="007F36A9"/>
    <w:rsid w:val="007F4C28"/>
    <w:rsid w:val="007F4FA4"/>
    <w:rsid w:val="008132C1"/>
    <w:rsid w:val="008137DC"/>
    <w:rsid w:val="0081468D"/>
    <w:rsid w:val="00816400"/>
    <w:rsid w:val="00816B26"/>
    <w:rsid w:val="00821F47"/>
    <w:rsid w:val="00822119"/>
    <w:rsid w:val="00823D08"/>
    <w:rsid w:val="00827662"/>
    <w:rsid w:val="00834274"/>
    <w:rsid w:val="008C05EE"/>
    <w:rsid w:val="008C2CAE"/>
    <w:rsid w:val="008C3E45"/>
    <w:rsid w:val="008D07FF"/>
    <w:rsid w:val="008E4F09"/>
    <w:rsid w:val="008F12DE"/>
    <w:rsid w:val="008F7E9E"/>
    <w:rsid w:val="009041E5"/>
    <w:rsid w:val="00905DA9"/>
    <w:rsid w:val="009145F3"/>
    <w:rsid w:val="00921836"/>
    <w:rsid w:val="009261C5"/>
    <w:rsid w:val="00930E18"/>
    <w:rsid w:val="00933406"/>
    <w:rsid w:val="009517B0"/>
    <w:rsid w:val="00953069"/>
    <w:rsid w:val="00966E8E"/>
    <w:rsid w:val="00980937"/>
    <w:rsid w:val="0098324D"/>
    <w:rsid w:val="0099267F"/>
    <w:rsid w:val="009A5CC5"/>
    <w:rsid w:val="009A7AA7"/>
    <w:rsid w:val="009B1CC2"/>
    <w:rsid w:val="009B735F"/>
    <w:rsid w:val="009B78C8"/>
    <w:rsid w:val="009C28BB"/>
    <w:rsid w:val="009C3704"/>
    <w:rsid w:val="009C68A5"/>
    <w:rsid w:val="009D3942"/>
    <w:rsid w:val="00A03421"/>
    <w:rsid w:val="00A222C7"/>
    <w:rsid w:val="00A3187C"/>
    <w:rsid w:val="00A33284"/>
    <w:rsid w:val="00A4607A"/>
    <w:rsid w:val="00A52BD7"/>
    <w:rsid w:val="00A602A6"/>
    <w:rsid w:val="00A7302E"/>
    <w:rsid w:val="00A766BA"/>
    <w:rsid w:val="00A910D5"/>
    <w:rsid w:val="00A94DB5"/>
    <w:rsid w:val="00AA0946"/>
    <w:rsid w:val="00AA16AF"/>
    <w:rsid w:val="00AB1716"/>
    <w:rsid w:val="00AB48E3"/>
    <w:rsid w:val="00AC264E"/>
    <w:rsid w:val="00AC4975"/>
    <w:rsid w:val="00AC6BF3"/>
    <w:rsid w:val="00AD35D2"/>
    <w:rsid w:val="00AE68AD"/>
    <w:rsid w:val="00AF3597"/>
    <w:rsid w:val="00B04FF6"/>
    <w:rsid w:val="00B05842"/>
    <w:rsid w:val="00B24724"/>
    <w:rsid w:val="00B327BC"/>
    <w:rsid w:val="00B361BD"/>
    <w:rsid w:val="00B403DA"/>
    <w:rsid w:val="00B403FA"/>
    <w:rsid w:val="00B41CF9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C2978"/>
    <w:rsid w:val="00BC5609"/>
    <w:rsid w:val="00BC6ACE"/>
    <w:rsid w:val="00BD2E33"/>
    <w:rsid w:val="00BD4EE8"/>
    <w:rsid w:val="00BF645C"/>
    <w:rsid w:val="00C07497"/>
    <w:rsid w:val="00C1134A"/>
    <w:rsid w:val="00C12FB5"/>
    <w:rsid w:val="00C21B06"/>
    <w:rsid w:val="00C4288E"/>
    <w:rsid w:val="00C43AD5"/>
    <w:rsid w:val="00C701E7"/>
    <w:rsid w:val="00C71144"/>
    <w:rsid w:val="00C7316E"/>
    <w:rsid w:val="00C75862"/>
    <w:rsid w:val="00C7739B"/>
    <w:rsid w:val="00C958A5"/>
    <w:rsid w:val="00C97173"/>
    <w:rsid w:val="00CA1720"/>
    <w:rsid w:val="00CA2FBC"/>
    <w:rsid w:val="00CB1F4B"/>
    <w:rsid w:val="00CC331C"/>
    <w:rsid w:val="00CC5535"/>
    <w:rsid w:val="00CC6927"/>
    <w:rsid w:val="00CE1CC6"/>
    <w:rsid w:val="00CE54AA"/>
    <w:rsid w:val="00CE574F"/>
    <w:rsid w:val="00D020AD"/>
    <w:rsid w:val="00D10BC7"/>
    <w:rsid w:val="00D12904"/>
    <w:rsid w:val="00D14336"/>
    <w:rsid w:val="00D15172"/>
    <w:rsid w:val="00D165DC"/>
    <w:rsid w:val="00D236E8"/>
    <w:rsid w:val="00D2418D"/>
    <w:rsid w:val="00D3138C"/>
    <w:rsid w:val="00D52E9D"/>
    <w:rsid w:val="00D55669"/>
    <w:rsid w:val="00D56207"/>
    <w:rsid w:val="00D571CB"/>
    <w:rsid w:val="00D63C8E"/>
    <w:rsid w:val="00D72DF7"/>
    <w:rsid w:val="00D86AF7"/>
    <w:rsid w:val="00D90F07"/>
    <w:rsid w:val="00D97AEB"/>
    <w:rsid w:val="00DA1A28"/>
    <w:rsid w:val="00DA67CC"/>
    <w:rsid w:val="00DD3DA0"/>
    <w:rsid w:val="00DD5502"/>
    <w:rsid w:val="00DF2631"/>
    <w:rsid w:val="00DF3F65"/>
    <w:rsid w:val="00DF6ACE"/>
    <w:rsid w:val="00E0004C"/>
    <w:rsid w:val="00E04389"/>
    <w:rsid w:val="00E07182"/>
    <w:rsid w:val="00E10A7D"/>
    <w:rsid w:val="00E15131"/>
    <w:rsid w:val="00E16A76"/>
    <w:rsid w:val="00E17BBA"/>
    <w:rsid w:val="00E23183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E56"/>
    <w:rsid w:val="00EC286E"/>
    <w:rsid w:val="00EC45C3"/>
    <w:rsid w:val="00ED29AD"/>
    <w:rsid w:val="00ED3DFC"/>
    <w:rsid w:val="00ED5D83"/>
    <w:rsid w:val="00EE2824"/>
    <w:rsid w:val="00EF2011"/>
    <w:rsid w:val="00EF62DB"/>
    <w:rsid w:val="00F0247C"/>
    <w:rsid w:val="00F03B3B"/>
    <w:rsid w:val="00F11FAC"/>
    <w:rsid w:val="00F40012"/>
    <w:rsid w:val="00F40C5D"/>
    <w:rsid w:val="00F57E22"/>
    <w:rsid w:val="00F60BA2"/>
    <w:rsid w:val="00F61335"/>
    <w:rsid w:val="00F6188C"/>
    <w:rsid w:val="00F646CE"/>
    <w:rsid w:val="00F73756"/>
    <w:rsid w:val="00F76DF6"/>
    <w:rsid w:val="00F85113"/>
    <w:rsid w:val="00F9398C"/>
    <w:rsid w:val="00F9707A"/>
    <w:rsid w:val="00FB183F"/>
    <w:rsid w:val="00FB3B98"/>
    <w:rsid w:val="00FB64D1"/>
    <w:rsid w:val="00FB6890"/>
    <w:rsid w:val="00FC0FE2"/>
    <w:rsid w:val="00FC39B5"/>
    <w:rsid w:val="00FD2271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E10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10A7D"/>
    <w:rPr>
      <w:rFonts w:ascii="Times New Roman" w:eastAsia="Times New Roman" w:hAnsi="Times New Roman" w:cs="Times New Roman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clarkmheu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clarktheforklift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://www.clarkmhe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s://www.clarktheforklift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40</cp:revision>
  <cp:lastPrinted>2018-01-29T08:28:00Z</cp:lastPrinted>
  <dcterms:created xsi:type="dcterms:W3CDTF">2022-12-12T10:11:00Z</dcterms:created>
  <dcterms:modified xsi:type="dcterms:W3CDTF">2025-04-11T05:13:00Z</dcterms:modified>
</cp:coreProperties>
</file>